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ascii="宋体" w:cs="宋体"/>
          <w:b/>
          <w:bCs/>
          <w:color w:val="000000"/>
          <w:spacing w:val="-2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36"/>
          <w:szCs w:val="36"/>
          <w:highlight w:val="none"/>
        </w:rPr>
        <w:t>襄阳市科协走访慰问科技人员推荐表</w:t>
      </w:r>
      <w:bookmarkEnd w:id="0"/>
    </w:p>
    <w:tbl>
      <w:tblPr>
        <w:tblStyle w:val="4"/>
        <w:tblpPr w:leftFromText="180" w:rightFromText="180" w:vertAnchor="text" w:horzAnchor="page" w:tblpX="1760" w:tblpY="288"/>
        <w:tblOverlap w:val="never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70"/>
        <w:gridCol w:w="62"/>
        <w:gridCol w:w="763"/>
        <w:gridCol w:w="1050"/>
        <w:gridCol w:w="2093"/>
        <w:gridCol w:w="162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6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140" w:firstLineChars="50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ind w:firstLine="140" w:firstLineChars="50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6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87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6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8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1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8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31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664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719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both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51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走访慰问对象类型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1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宋体" w:hAnsi="宋体" w:eastAsia="仿宋_GB2312" w:cs="宋体"/>
                <w:bCs/>
                <w:color w:val="000000"/>
                <w:spacing w:val="-20"/>
                <w:sz w:val="32"/>
                <w:szCs w:val="32"/>
                <w:highlight w:val="none"/>
                <w:lang w:val="en-US" w:eastAsia="zh-CN"/>
              </w:rPr>
            </w:pPr>
            <w:sdt>
              <w:sdt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492008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8"/>
                  <w:szCs w:val="28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2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两院院士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                 </w:t>
            </w:r>
            <w:sdt>
              <w:sdt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492008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8"/>
                  <w:szCs w:val="28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2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国家级专家和省级专家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具有二级研究员、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二级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教授或同等高级职称的专家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hint="eastAsia" w:ascii="宋体" w:hAnsi="宋体" w:eastAsia="仿宋_GB2312" w:cs="宋体"/>
                <w:bCs/>
                <w:color w:val="000000"/>
                <w:spacing w:val="-20"/>
                <w:sz w:val="32"/>
                <w:szCs w:val="32"/>
                <w:highlight w:val="none"/>
                <w:lang w:val="en-US" w:eastAsia="zh-CN"/>
              </w:rPr>
            </w:pPr>
            <w:sdt>
              <w:sdt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492008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8"/>
                  <w:szCs w:val="28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2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市级专家</w:t>
            </w:r>
            <w:r>
              <w:rPr>
                <w:rFonts w:hint="eastAsia" w:ascii="宋体" w:hAnsi="宋体" w:eastAsia="仿宋_GB2312" w:cs="宋体"/>
                <w:bCs/>
                <w:color w:val="000000"/>
                <w:spacing w:val="-20"/>
                <w:sz w:val="32"/>
                <w:szCs w:val="32"/>
                <w:highlight w:val="none"/>
                <w:lang w:val="en-US" w:eastAsia="zh-CN"/>
              </w:rPr>
              <w:t xml:space="preserve">                     </w:t>
            </w:r>
            <w:sdt>
              <w:sdt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492008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8"/>
                  <w:szCs w:val="28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2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优秀科技工作者代表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left"/>
              <w:rPr>
                <w:rFonts w:ascii="宋体" w:cs="宋体"/>
                <w:bCs/>
                <w:color w:val="000000"/>
                <w:spacing w:val="-20"/>
                <w:sz w:val="28"/>
                <w:szCs w:val="28"/>
                <w:highlight w:val="none"/>
              </w:rPr>
            </w:pPr>
            <w:sdt>
              <w:sdt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492008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8"/>
                  <w:szCs w:val="28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2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基层一线科技工作者代表</w:t>
            </w:r>
            <w:r>
              <w:rPr>
                <w:rFonts w:hint="eastAsia" w:ascii="宋体" w:hAnsi="宋体" w:eastAsia="仿宋_GB2312" w:cs="宋体"/>
                <w:bCs/>
                <w:color w:val="000000"/>
                <w:spacing w:val="-20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4"/>
                  <w:szCs w:val="24"/>
                  <w:highlight w:val="none"/>
                  <w:lang w:val="en-US" w:eastAsia="zh-CN" w:bidi="ar-SA"/>
                </w:rPr>
                <w:id w:val="492008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 w:hAnsiTheme="minorHAnsi" w:cstheme="minorBidi"/>
                  <w:spacing w:val="-20"/>
                  <w:kern w:val="2"/>
                  <w:sz w:val="28"/>
                  <w:szCs w:val="28"/>
                  <w:highlight w:val="no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8"/>
                    <w:szCs w:val="32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困难科技工作者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exac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highlight w:val="none"/>
              </w:rPr>
              <w:t>个人简历</w:t>
            </w:r>
          </w:p>
        </w:tc>
        <w:tc>
          <w:tcPr>
            <w:tcW w:w="782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bCs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jc w:val="center"/>
              <w:rPr>
                <w:rFonts w:ascii="宋体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宋体"/>
                <w:color w:val="000000"/>
                <w:sz w:val="30"/>
                <w:szCs w:val="30"/>
                <w:highlight w:val="none"/>
              </w:rPr>
              <w:t>推荐理由</w:t>
            </w:r>
          </w:p>
        </w:tc>
        <w:tc>
          <w:tcPr>
            <w:tcW w:w="782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560" w:lineRule="exact"/>
              <w:rPr>
                <w:rFonts w:ascii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exact"/>
        </w:trPr>
        <w:tc>
          <w:tcPr>
            <w:tcW w:w="87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推荐单位承诺和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推荐单位意见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560" w:firstLineChars="200"/>
              <w:textAlignment w:val="baseline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推荐表所填内容真实，该科技人员具备推荐条件，严格遵守科研诚信、科研伦理等有关要求，无违规违纪违法等情形。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hint="default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同意推荐。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hint="default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480" w:firstLineChars="1600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708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审批单位意见：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480" w:firstLineChars="1600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单位公章：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6160" w:firstLineChars="2200"/>
              <w:jc w:val="both"/>
              <w:textAlignment w:val="baseline"/>
              <w:rPr>
                <w:rFonts w:asci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注：推荐理由根据走访慰问类型的不同，分别填写工作业绩或困难情况等。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E6870"/>
    <w:rsid w:val="767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2023-03-14T02:51:00Z</dcterms:created>
  <dc:creator>凯风自南</dc:creator>
  <cp:lastModifiedBy>凯风自南</cp:lastModifiedBy>
  <dcterms:modified xsi:type="dcterms:W3CDTF">2023-03-14T02:51:38Z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